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72EA8">
      <w:pPr>
        <w:pStyle w:val="1"/>
      </w:pPr>
      <w:r>
        <w:fldChar w:fldCharType="begin"/>
      </w:r>
      <w:r>
        <w:instrText>HYPERLINK "http://ivo.garant.ru/document/redirect/195958/0"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17 июля 2009 г. N 172-ФЗ "Об антикоррупционной эксперти</w:t>
      </w:r>
      <w:r>
        <w:rPr>
          <w:rStyle w:val="a4"/>
          <w:b w:val="0"/>
          <w:bCs w:val="0"/>
        </w:rPr>
        <w:t>зе нормативных правовых актов и проектов нормативных правовых актов" (с изменениями и дополнениями)</w:t>
      </w:r>
      <w:r>
        <w:fldChar w:fldCharType="end"/>
      </w:r>
    </w:p>
    <w:p w:rsidR="00000000" w:rsidRDefault="00572EA8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000000" w:rsidRDefault="00572EA8">
      <w:pPr>
        <w:pStyle w:val="ab"/>
      </w:pPr>
      <w:r>
        <w:t>С измене</w:t>
      </w:r>
      <w:r>
        <w:t>ниями и дополнениями от:</w:t>
      </w:r>
    </w:p>
    <w:p w:rsidR="00000000" w:rsidRDefault="00572EA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:rsidR="00000000" w:rsidRDefault="00572EA8"/>
    <w:p w:rsidR="00000000" w:rsidRDefault="00572EA8">
      <w:r>
        <w:rPr>
          <w:rStyle w:val="a3"/>
        </w:rPr>
        <w:t>Принят Государственной Думой 3 июля 2009 года</w:t>
      </w:r>
    </w:p>
    <w:p w:rsidR="00000000" w:rsidRDefault="00572EA8">
      <w:r>
        <w:rPr>
          <w:rStyle w:val="a3"/>
        </w:rPr>
        <w:t>Одобрен Советом Федерации 7 июля 2009 года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72EA8">
      <w:bookmarkStart w:id="1" w:name="sub_1"/>
      <w:r>
        <w:rPr>
          <w:rStyle w:val="a3"/>
        </w:rPr>
        <w:t>Статья 1</w:t>
      </w:r>
    </w:p>
    <w:p w:rsidR="00000000" w:rsidRDefault="00572EA8">
      <w:bookmarkStart w:id="2" w:name="sub_11"/>
      <w:bookmarkEnd w:id="1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</w:t>
      </w:r>
      <w:r>
        <w:t>нения.</w:t>
      </w:r>
    </w:p>
    <w:p w:rsidR="00000000" w:rsidRDefault="00572EA8">
      <w:bookmarkStart w:id="3" w:name="sub_12"/>
      <w:bookmarkEnd w:id="2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</w:rPr>
          <w:t>необоснованно широкие п</w:t>
        </w:r>
        <w:r>
          <w:rPr>
            <w:rStyle w:val="a4"/>
          </w:rPr>
          <w:t>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</w:t>
      </w:r>
      <w:r>
        <w:t xml:space="preserve"> гражданам и организациям и тем самым создающие условия для проявления коррупции.</w:t>
      </w:r>
    </w:p>
    <w:bookmarkEnd w:id="3"/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72EA8">
      <w:bookmarkStart w:id="4" w:name="sub_2"/>
      <w:r>
        <w:rPr>
          <w:rStyle w:val="a3"/>
        </w:rPr>
        <w:t>Статья 2</w:t>
      </w:r>
    </w:p>
    <w:bookmarkEnd w:id="4"/>
    <w:p w:rsidR="00000000" w:rsidRDefault="00572EA8">
      <w:r>
        <w:t>Основными принципами организации антикоррупционной экспертизы нормативных правов</w:t>
      </w:r>
      <w:r>
        <w:t>ых актов (проектов нормативных правовых актов) являются:</w:t>
      </w:r>
    </w:p>
    <w:p w:rsidR="00000000" w:rsidRDefault="00572EA8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22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EA8">
      <w:r>
        <w:t>2) оценка нормативного правового акта (проекта нормативного правового акта</w:t>
      </w:r>
      <w:r>
        <w:t>) во взаимосвязи с другими нормативными правовыми актами;</w:t>
      </w:r>
    </w:p>
    <w:p w:rsidR="00000000" w:rsidRDefault="00572EA8">
      <w:bookmarkStart w:id="7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572EA8">
      <w:bookmarkStart w:id="8" w:name="sub_24"/>
      <w:bookmarkEnd w:id="7"/>
      <w:r>
        <w:t>4) компетентность лиц, п</w:t>
      </w:r>
      <w:r>
        <w:t>роводящих антикоррупционную экспертизу нормативных правовых актов (проектов нормативных правовых актов);</w:t>
      </w:r>
    </w:p>
    <w:p w:rsidR="00000000" w:rsidRDefault="00572EA8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</w:t>
      </w:r>
      <w:r>
        <w:t>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</w:t>
      </w:r>
      <w:r>
        <w:t xml:space="preserve"> нормативных правовых актов).</w:t>
      </w:r>
    </w:p>
    <w:bookmarkEnd w:id="9"/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72EA8">
      <w:bookmarkStart w:id="10" w:name="sub_3"/>
      <w:r>
        <w:rPr>
          <w:rStyle w:val="a3"/>
        </w:rPr>
        <w:t>Статья 3</w:t>
      </w:r>
    </w:p>
    <w:p w:rsidR="00000000" w:rsidRDefault="00572EA8">
      <w:bookmarkStart w:id="11" w:name="sub_31"/>
      <w:bookmarkEnd w:id="10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572EA8">
      <w:bookmarkStart w:id="12" w:name="sub_311"/>
      <w:bookmarkEnd w:id="11"/>
      <w:r>
        <w:t xml:space="preserve">1) прокуратурой Российской Федерации - в соответствии с настоящим Федеральным законом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</w:t>
      </w:r>
      <w:r>
        <w:t xml:space="preserve">ийской Федерации порядке и согласно </w:t>
      </w:r>
      <w:hyperlink r:id="rId13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572EA8">
      <w:bookmarkStart w:id="13" w:name="sub_312"/>
      <w:bookmarkEnd w:id="12"/>
      <w:r>
        <w:t xml:space="preserve">2) </w:t>
      </w:r>
      <w:hyperlink r:id="rId14" w:history="1">
        <w:r>
          <w:rPr>
            <w:rStyle w:val="a4"/>
          </w:rPr>
          <w:t>федеральным о</w:t>
        </w:r>
        <w:r>
          <w:rPr>
            <w:rStyle w:val="a4"/>
          </w:rPr>
          <w:t>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5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572EA8">
      <w:bookmarkStart w:id="14" w:name="sub_313"/>
      <w:bookmarkEnd w:id="13"/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</w:t>
      </w:r>
      <w:r>
        <w:t xml:space="preserve">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rStyle w:val="a4"/>
          </w:rPr>
          <w:t>методике</w:t>
        </w:r>
      </w:hyperlink>
      <w:r>
        <w:t>, оп</w:t>
      </w:r>
      <w:r>
        <w:t>ределенной Правительством Российской Федерации.</w:t>
      </w:r>
    </w:p>
    <w:bookmarkEnd w:id="14"/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</w:t>
      </w:r>
      <w:r>
        <w:rPr>
          <w:shd w:val="clear" w:color="auto" w:fill="F0F0F0"/>
        </w:rPr>
        <w:t>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572EA8">
      <w:bookmarkStart w:id="15" w:name="sub_32"/>
      <w:r>
        <w:t>2. Прокуроры в ходе осуществления своих полномочий проводят антикоррупционную экспертизу нормативных пра</w:t>
      </w:r>
      <w:r>
        <w:t>вовых актов органов, организаций, их должностных лиц по вопросам, касающимся:</w:t>
      </w:r>
    </w:p>
    <w:p w:rsidR="00000000" w:rsidRDefault="00572EA8">
      <w:bookmarkStart w:id="16" w:name="sub_321"/>
      <w:bookmarkEnd w:id="15"/>
      <w:r>
        <w:t>1) прав, свобод и обязанностей человека и гражданина;</w:t>
      </w:r>
    </w:p>
    <w:p w:rsidR="00000000" w:rsidRDefault="00572EA8">
      <w:bookmarkStart w:id="17" w:name="sub_322"/>
      <w:bookmarkEnd w:id="16"/>
      <w:r>
        <w:t xml:space="preserve">2) государственной и муниципальной собственности, государственной и муниципальной службы, </w:t>
      </w:r>
      <w:hyperlink r:id="rId19" w:history="1">
        <w:r>
          <w:rPr>
            <w:rStyle w:val="a4"/>
          </w:rPr>
          <w:t>бюджетного</w:t>
        </w:r>
      </w:hyperlink>
      <w:r>
        <w:t xml:space="preserve">, </w:t>
      </w:r>
      <w:hyperlink r:id="rId20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1" w:history="1">
        <w:r>
          <w:rPr>
            <w:rStyle w:val="a4"/>
          </w:rPr>
          <w:t>лесного</w:t>
        </w:r>
      </w:hyperlink>
      <w:r>
        <w:t xml:space="preserve">, </w:t>
      </w:r>
      <w:hyperlink r:id="rId22" w:history="1">
        <w:r>
          <w:rPr>
            <w:rStyle w:val="a4"/>
          </w:rPr>
          <w:t>водного</w:t>
        </w:r>
      </w:hyperlink>
      <w:r>
        <w:t xml:space="preserve">, </w:t>
      </w:r>
      <w:hyperlink r:id="rId23" w:history="1">
        <w:r>
          <w:rPr>
            <w:rStyle w:val="a4"/>
          </w:rPr>
          <w:t>земельного</w:t>
        </w:r>
      </w:hyperlink>
      <w:r>
        <w:t xml:space="preserve">, </w:t>
      </w:r>
      <w:hyperlink r:id="rId24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5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</w:t>
      </w:r>
      <w:r>
        <w:t>, создаваемых Российской Федерацией на основании федерального закона;</w:t>
      </w:r>
    </w:p>
    <w:p w:rsidR="00000000" w:rsidRDefault="00572EA8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8"/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ор</w:t>
      </w:r>
      <w:r>
        <w:rPr>
          <w:shd w:val="clear" w:color="auto" w:fill="F0F0F0"/>
        </w:rPr>
        <w:t xml:space="preserve">ганизации проведения антикоррупционной экспертизы нормативных правовых актов см.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Генеральной прокуратуры РФ от 28 декабря 2009 г. N 400</w:t>
      </w:r>
    </w:p>
    <w:p w:rsidR="00000000" w:rsidRDefault="00572EA8">
      <w:bookmarkStart w:id="19" w:name="sub_33"/>
      <w:r>
        <w:t xml:space="preserve">3. </w:t>
      </w:r>
      <w:hyperlink r:id="rId28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000000" w:rsidRDefault="00572EA8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</w:t>
      </w:r>
      <w:r>
        <w:t xml:space="preserve">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33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572EA8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572EA8">
      <w:bookmarkStart w:id="22" w:name="sub_333"/>
      <w:r>
        <w:lastRenderedPageBreak/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</w:t>
      </w:r>
      <w:r>
        <w:t>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334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Федерального закона внесены изменения</w:t>
      </w:r>
    </w:p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 xml:space="preserve">См. текст пункта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572EA8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:rsidR="00000000" w:rsidRDefault="00572EA8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</w:t>
      </w:r>
      <w:r>
        <w:t>вых актов) при проведении их правовой экспертизы и мониторинге их применения.</w:t>
      </w:r>
    </w:p>
    <w:p w:rsidR="00000000" w:rsidRDefault="00572EA8">
      <w:bookmarkStart w:id="25" w:name="sub_35"/>
      <w:bookmarkEnd w:id="24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</w:t>
      </w:r>
      <w:r>
        <w:t xml:space="preserve"> мер по устранению которых не относится к их компетенции, информируют об этом органы прокуратуры.</w:t>
      </w:r>
    </w:p>
    <w:bookmarkEnd w:id="25"/>
    <w:p w:rsidR="00000000" w:rsidRDefault="00572EA8"/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</w:t>
      </w:r>
      <w:r>
        <w:rPr>
          <w:shd w:val="clear" w:color="auto" w:fill="F0F0F0"/>
        </w:rPr>
        <w:t>9-ФЗ статья 3 настоящего Федерального закона дополнена частью 6</w:t>
      </w:r>
    </w:p>
    <w:p w:rsidR="00000000" w:rsidRDefault="00572EA8">
      <w:r>
        <w:t>6. Антикоррупционная экспертиза нормативных правовых актов, принятых реорганизо</w:t>
      </w:r>
      <w:r>
        <w:t>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7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000000" w:rsidRDefault="00572EA8">
      <w:r>
        <w:t>7. Антикоррупционная экспертиза нормативных правовых акт</w:t>
      </w:r>
      <w:r>
        <w:t>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</w:t>
      </w:r>
      <w:r>
        <w:t>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:rsidR="00000000" w:rsidRDefault="00572EA8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</w:t>
      </w:r>
      <w:r>
        <w:t>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</w:t>
      </w:r>
      <w:r>
        <w:t xml:space="preserve">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</w:t>
      </w:r>
      <w:r>
        <w:rPr>
          <w:shd w:val="clear" w:color="auto" w:fill="F0F0F0"/>
        </w:rPr>
        <w:t>астоящего Федерального закона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72EA8">
      <w:bookmarkStart w:id="29" w:name="sub_4"/>
      <w:r>
        <w:rPr>
          <w:rStyle w:val="a3"/>
        </w:rPr>
        <w:t>Статья 4</w:t>
      </w:r>
    </w:p>
    <w:p w:rsidR="00000000" w:rsidRDefault="00572EA8">
      <w:bookmarkStart w:id="30" w:name="sub_41"/>
      <w:bookmarkEnd w:id="29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572EA8">
      <w:bookmarkStart w:id="31" w:name="sub_411"/>
      <w:bookmarkEnd w:id="30"/>
      <w:r>
        <w:t xml:space="preserve">1) в требовании прокурора об изменении нормативного правового акта </w:t>
      </w:r>
      <w:r>
        <w:t>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572EA8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</w:t>
        </w:r>
        <w:r>
          <w:rPr>
            <w:rStyle w:val="a4"/>
          </w:rPr>
          <w:t>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572EA8">
      <w:bookmarkStart w:id="33" w:name="sub_42"/>
      <w:bookmarkEnd w:id="32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</w:t>
      </w:r>
      <w:r>
        <w:t>кте нормативного правового акта) коррупциогенные факторы и предложены способы их устранения.</w:t>
      </w:r>
    </w:p>
    <w:p w:rsidR="00000000" w:rsidRDefault="00572EA8">
      <w:bookmarkStart w:id="34" w:name="sub_43"/>
      <w:bookmarkEnd w:id="33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</w:t>
      </w:r>
      <w:r>
        <w:t>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</w:t>
      </w:r>
      <w:r>
        <w:t>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</w:t>
      </w:r>
      <w:r>
        <w:t>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572EA8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4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000000" w:rsidRDefault="00572EA8">
      <w:r>
        <w:t>4.1. Заключения, составляемые при проведе</w:t>
      </w:r>
      <w:r>
        <w:t xml:space="preserve">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</w:t>
      </w:r>
      <w:r>
        <w:t>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</w:t>
      </w:r>
      <w:r>
        <w:t>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72EA8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</w:t>
      </w:r>
      <w:r>
        <w:t>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572EA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</w:t>
      </w:r>
      <w:r>
        <w:rPr>
          <w:shd w:val="clear" w:color="auto" w:fill="F0F0F0"/>
        </w:rPr>
        <w:t>2011 г. N 329-ФЗ в часть 6 статьи 4 настоящего Федерального закона внесены изменения</w:t>
      </w:r>
    </w:p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72EA8">
      <w:r>
        <w:t>6. Разногласия, возникающие при оценке указанных в заключении корруп</w:t>
      </w:r>
      <w:r>
        <w:t xml:space="preserve">циогенных факторов, разрешаются в </w:t>
      </w:r>
      <w:hyperlink r:id="rId4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572EA8">
      <w:bookmarkStart w:id="39" w:name="sub_5"/>
      <w:r>
        <w:rPr>
          <w:rStyle w:val="a3"/>
        </w:rPr>
        <w:t>Статья 5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572EA8">
      <w:r>
        <w:t xml:space="preserve">1. Институты гражданского общества и граждане Российской Федерации (далее - граждане) могут в </w:t>
      </w:r>
      <w:hyperlink r:id="rId46" w:history="1">
        <w:r>
          <w:rPr>
            <w:rStyle w:val="a4"/>
          </w:rPr>
          <w:t>порядке</w:t>
        </w:r>
      </w:hyperlink>
      <w:r>
        <w:t xml:space="preserve">, предусмотренном нормативными правовыми актами Российской Федерации, </w:t>
      </w:r>
      <w:r>
        <w:t>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</w:t>
      </w:r>
      <w:r>
        <w:t xml:space="preserve">вовых актов (проектов нормативных правовых актов) </w:t>
      </w:r>
      <w:hyperlink r:id="rId47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572EA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дополнена ча</w:t>
      </w:r>
      <w:r>
        <w:rPr>
          <w:shd w:val="clear" w:color="auto" w:fill="F0F0F0"/>
        </w:rPr>
        <w:t xml:space="preserve">стью 1.1 с 22 октября 2018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000000" w:rsidRDefault="00572EA8">
      <w:r>
        <w:t>1.1. Не допускается проведение независимой антикоррупционной экспертизы нормативных правовых актов (проектов но</w:t>
      </w:r>
      <w:r>
        <w:t>рмативных правовых актов):</w:t>
      </w:r>
    </w:p>
    <w:p w:rsidR="00000000" w:rsidRDefault="00572EA8">
      <w:bookmarkStart w:id="42" w:name="sub_5111"/>
      <w:r>
        <w:t>1) гражданами, имеющими неснятую или непогашенную судимость;</w:t>
      </w:r>
    </w:p>
    <w:p w:rsidR="00000000" w:rsidRDefault="00572EA8">
      <w:bookmarkStart w:id="43" w:name="sub_5112"/>
      <w:bookmarkEnd w:id="42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</w:t>
      </w:r>
      <w:r>
        <w:t>оррупционного правонарушения включены в реестр лиц, уволенных в связи с утратой доверия;</w:t>
      </w:r>
    </w:p>
    <w:p w:rsidR="00000000" w:rsidRDefault="00572EA8">
      <w:bookmarkStart w:id="44" w:name="sub_5113"/>
      <w:bookmarkEnd w:id="43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</w:t>
      </w:r>
      <w:r>
        <w:t>ьного закона;</w:t>
      </w:r>
    </w:p>
    <w:p w:rsidR="00000000" w:rsidRDefault="00572EA8">
      <w:bookmarkStart w:id="45" w:name="sub_5114"/>
      <w:bookmarkEnd w:id="44"/>
      <w:r>
        <w:t>4) международными и иностранными организациями;</w:t>
      </w:r>
    </w:p>
    <w:p w:rsidR="00000000" w:rsidRDefault="00572EA8">
      <w:bookmarkStart w:id="46" w:name="sub_5115"/>
      <w:bookmarkEnd w:id="45"/>
      <w:r>
        <w:t>5) некоммерческими организациями, выполняющими функции иностранного агента.</w:t>
      </w:r>
    </w:p>
    <w:p w:rsidR="00000000" w:rsidRDefault="00572EA8">
      <w:bookmarkStart w:id="47" w:name="sub_52"/>
      <w:bookmarkEnd w:id="46"/>
      <w:r>
        <w:t xml:space="preserve">2. В </w:t>
      </w:r>
      <w:hyperlink r:id="rId49" w:history="1">
        <w:r>
          <w:rPr>
            <w:rStyle w:val="a4"/>
          </w:rPr>
          <w:t>закл</w:t>
        </w:r>
        <w:r>
          <w:rPr>
            <w:rStyle w:val="a4"/>
          </w:rPr>
          <w:t>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572EA8">
      <w:bookmarkStart w:id="48" w:name="sub_53"/>
      <w:bookmarkEnd w:id="47"/>
      <w:r>
        <w:t>3. Заключение по резу</w:t>
      </w:r>
      <w:r>
        <w:t>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</w:t>
      </w:r>
      <w:r>
        <w:t>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8"/>
    <w:p w:rsidR="00000000" w:rsidRDefault="00572EA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5 настоящего Федерального закона</w:t>
      </w:r>
    </w:p>
    <w:p w:rsidR="00000000" w:rsidRDefault="00572EA8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012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2EA8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2EA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572EA8"/>
    <w:p w:rsidR="00000000" w:rsidRDefault="00572EA8">
      <w:pPr>
        <w:pStyle w:val="ac"/>
      </w:pPr>
      <w:r>
        <w:t>Москва, Кремль</w:t>
      </w:r>
    </w:p>
    <w:p w:rsidR="00000000" w:rsidRDefault="00572EA8">
      <w:pPr>
        <w:pStyle w:val="ac"/>
      </w:pPr>
      <w:r>
        <w:t>17 июля 2009 г.</w:t>
      </w:r>
    </w:p>
    <w:p w:rsidR="00000000" w:rsidRDefault="00572EA8">
      <w:pPr>
        <w:pStyle w:val="ac"/>
      </w:pPr>
      <w:r>
        <w:lastRenderedPageBreak/>
        <w:t>N 172-ФЗ</w:t>
      </w:r>
    </w:p>
    <w:p w:rsidR="00572EA8" w:rsidRDefault="00572EA8"/>
    <w:sectPr w:rsidR="00572EA8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A8" w:rsidRDefault="00572EA8">
      <w:r>
        <w:separator/>
      </w:r>
    </w:p>
  </w:endnote>
  <w:endnote w:type="continuationSeparator" w:id="0">
    <w:p w:rsidR="00572EA8" w:rsidRDefault="0057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72EA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163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6302">
            <w:rPr>
              <w:rFonts w:ascii="Times New Roman" w:hAnsi="Times New Roman" w:cs="Times New Roman"/>
              <w:noProof/>
              <w:sz w:val="20"/>
              <w:szCs w:val="20"/>
            </w:rPr>
            <w:t>04.10.2019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2EA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2EA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63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630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163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6302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A8" w:rsidRDefault="00572EA8">
      <w:r>
        <w:separator/>
      </w:r>
    </w:p>
  </w:footnote>
  <w:footnote w:type="continuationSeparator" w:id="0">
    <w:p w:rsidR="00572EA8" w:rsidRDefault="0057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72EA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02"/>
    <w:rsid w:val="00572EA8"/>
    <w:rsid w:val="00A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63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63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97633/2000" TargetMode="External"/><Relationship Id="rId18" Type="http://schemas.openxmlformats.org/officeDocument/2006/relationships/hyperlink" Target="http://ivo.garant.ru/document/redirect/71179352/0" TargetMode="External"/><Relationship Id="rId26" Type="http://schemas.openxmlformats.org/officeDocument/2006/relationships/hyperlink" Target="http://ivo.garant.ru/document/redirect/12185475/0" TargetMode="External"/><Relationship Id="rId39" Type="http://schemas.openxmlformats.org/officeDocument/2006/relationships/hyperlink" Target="http://ivo.garant.ru/document/redirect/12191970/22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12150845/2" TargetMode="External"/><Relationship Id="rId34" Type="http://schemas.openxmlformats.org/officeDocument/2006/relationships/hyperlink" Target="http://ivo.garant.ru/document/redirect/70475454/0" TargetMode="External"/><Relationship Id="rId42" Type="http://schemas.openxmlformats.org/officeDocument/2006/relationships/hyperlink" Target="http://ivo.garant.ru/document/redirect/5761627/46" TargetMode="External"/><Relationship Id="rId47" Type="http://schemas.openxmlformats.org/officeDocument/2006/relationships/hyperlink" Target="http://ivo.garant.ru/document/redirect/72213910/1000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0164358/91" TargetMode="External"/><Relationship Id="rId17" Type="http://schemas.openxmlformats.org/officeDocument/2006/relationships/hyperlink" Target="http://ivo.garant.ru/document/redirect/197633/2000" TargetMode="External"/><Relationship Id="rId25" Type="http://schemas.openxmlformats.org/officeDocument/2006/relationships/hyperlink" Target="http://ivo.garant.ru/document/redirect/12125350/2" TargetMode="External"/><Relationship Id="rId33" Type="http://schemas.openxmlformats.org/officeDocument/2006/relationships/hyperlink" Target="http://ivo.garant.ru/document/redirect/70475454/23" TargetMode="External"/><Relationship Id="rId38" Type="http://schemas.openxmlformats.org/officeDocument/2006/relationships/hyperlink" Target="http://ivo.garant.ru/document/redirect/12191970/2221" TargetMode="External"/><Relationship Id="rId46" Type="http://schemas.openxmlformats.org/officeDocument/2006/relationships/hyperlink" Target="http://ivo.garant.ru/document/redirect/197633/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97633/2000" TargetMode="External"/><Relationship Id="rId20" Type="http://schemas.openxmlformats.org/officeDocument/2006/relationships/hyperlink" Target="http://ivo.garant.ru/document/redirect/10900200/1" TargetMode="External"/><Relationship Id="rId29" Type="http://schemas.openxmlformats.org/officeDocument/2006/relationships/hyperlink" Target="http://ivo.garant.ru/document/redirect/70478702/0" TargetMode="External"/><Relationship Id="rId41" Type="http://schemas.openxmlformats.org/officeDocument/2006/relationships/hyperlink" Target="http://ivo.garant.ru/document/redirect/12191970/22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7664479/22" TargetMode="External"/><Relationship Id="rId24" Type="http://schemas.openxmlformats.org/officeDocument/2006/relationships/hyperlink" Target="http://ivo.garant.ru/document/redirect/12138258/0" TargetMode="External"/><Relationship Id="rId32" Type="http://schemas.openxmlformats.org/officeDocument/2006/relationships/hyperlink" Target="http://ivo.garant.ru/document/redirect/5761627/334" TargetMode="External"/><Relationship Id="rId37" Type="http://schemas.openxmlformats.org/officeDocument/2006/relationships/hyperlink" Target="http://ivo.garant.ru/document/redirect/12191970/2214" TargetMode="External"/><Relationship Id="rId40" Type="http://schemas.openxmlformats.org/officeDocument/2006/relationships/hyperlink" Target="http://ivo.garant.ru/document/redirect/5761627/45" TargetMode="External"/><Relationship Id="rId45" Type="http://schemas.openxmlformats.org/officeDocument/2006/relationships/hyperlink" Target="http://ivo.garant.ru/document/redirect/77671649/5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97633/1000" TargetMode="External"/><Relationship Id="rId23" Type="http://schemas.openxmlformats.org/officeDocument/2006/relationships/hyperlink" Target="http://ivo.garant.ru/document/redirect/12124624/0" TargetMode="External"/><Relationship Id="rId28" Type="http://schemas.openxmlformats.org/officeDocument/2006/relationships/hyperlink" Target="http://ivo.garant.ru/document/redirect/12137238/10000" TargetMode="External"/><Relationship Id="rId36" Type="http://schemas.openxmlformats.org/officeDocument/2006/relationships/hyperlink" Target="http://ivo.garant.ru/document/redirect/12191970/2213" TargetMode="External"/><Relationship Id="rId49" Type="http://schemas.openxmlformats.org/officeDocument/2006/relationships/hyperlink" Target="http://ivo.garant.ru/document/redirect/12191921/100" TargetMode="External"/><Relationship Id="rId10" Type="http://schemas.openxmlformats.org/officeDocument/2006/relationships/hyperlink" Target="http://ivo.garant.ru/document/redirect/71958430/0" TargetMode="External"/><Relationship Id="rId19" Type="http://schemas.openxmlformats.org/officeDocument/2006/relationships/hyperlink" Target="http://ivo.garant.ru/document/redirect/12112604/2" TargetMode="External"/><Relationship Id="rId31" Type="http://schemas.openxmlformats.org/officeDocument/2006/relationships/hyperlink" Target="http://ivo.garant.ru/document/redirect/12191970/22113" TargetMode="External"/><Relationship Id="rId44" Type="http://schemas.openxmlformats.org/officeDocument/2006/relationships/hyperlink" Target="http://ivo.garant.ru/document/redirect/72073234/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633/2004" TargetMode="External"/><Relationship Id="rId14" Type="http://schemas.openxmlformats.org/officeDocument/2006/relationships/hyperlink" Target="http://ivo.garant.ru/document/redirect/12137238/10000" TargetMode="External"/><Relationship Id="rId22" Type="http://schemas.openxmlformats.org/officeDocument/2006/relationships/hyperlink" Target="http://ivo.garant.ru/document/redirect/12147594/2" TargetMode="External"/><Relationship Id="rId27" Type="http://schemas.openxmlformats.org/officeDocument/2006/relationships/hyperlink" Target="http://ivo.garant.ru/document/redirect/1357231/0" TargetMode="External"/><Relationship Id="rId30" Type="http://schemas.openxmlformats.org/officeDocument/2006/relationships/hyperlink" Target="http://ivo.garant.ru/document/redirect/57743305/332" TargetMode="External"/><Relationship Id="rId35" Type="http://schemas.openxmlformats.org/officeDocument/2006/relationships/hyperlink" Target="http://ivo.garant.ru/document/redirect/12191970/2212" TargetMode="External"/><Relationship Id="rId43" Type="http://schemas.openxmlformats.org/officeDocument/2006/relationships/hyperlink" Target="http://ivo.garant.ru/document/redirect/197633/10031" TargetMode="External"/><Relationship Id="rId48" Type="http://schemas.openxmlformats.org/officeDocument/2006/relationships/hyperlink" Target="http://ivo.garant.ru/document/redirect/72073234/2" TargetMode="External"/><Relationship Id="rId8" Type="http://schemas.openxmlformats.org/officeDocument/2006/relationships/hyperlink" Target="http://ivo.garant.ru/document/redirect/197633/2003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2019-10-04T13:01:00Z</dcterms:created>
  <dcterms:modified xsi:type="dcterms:W3CDTF">2019-10-04T13:01:00Z</dcterms:modified>
</cp:coreProperties>
</file>